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6B" w:rsidRPr="00A85E10" w:rsidRDefault="006E226B" w:rsidP="006E226B">
      <w:pPr>
        <w:ind w:firstLine="720"/>
        <w:jc w:val="both"/>
        <w:rPr>
          <w:rFonts w:ascii="Times New Roman" w:hAnsi="Times New Roman" w:cs="Times New Roman"/>
          <w:sz w:val="24"/>
          <w:szCs w:val="24"/>
          <w:lang w:val="hu-HU"/>
        </w:rPr>
      </w:pPr>
      <w:r w:rsidRPr="00A85E10">
        <w:rPr>
          <w:rFonts w:ascii="Times New Roman" w:hAnsi="Times New Roman" w:cs="Times New Roman"/>
          <w:sz w:val="24"/>
          <w:szCs w:val="24"/>
          <w:lang w:val="hu-HU"/>
        </w:rPr>
        <w:t xml:space="preserve">A nagybányai iskola ügyében, </w:t>
      </w:r>
      <w:proofErr w:type="spellStart"/>
      <w:r w:rsidRPr="00A85E10">
        <w:rPr>
          <w:rFonts w:ascii="Times New Roman" w:hAnsi="Times New Roman" w:cs="Times New Roman"/>
          <w:sz w:val="24"/>
          <w:szCs w:val="24"/>
          <w:lang w:val="hu-HU"/>
        </w:rPr>
        <w:t>Cătălin</w:t>
      </w:r>
      <w:proofErr w:type="spellEnd"/>
      <w:r w:rsidRPr="00A85E10">
        <w:rPr>
          <w:rFonts w:ascii="Times New Roman" w:hAnsi="Times New Roman" w:cs="Times New Roman"/>
          <w:sz w:val="24"/>
          <w:szCs w:val="24"/>
          <w:lang w:val="hu-HU"/>
        </w:rPr>
        <w:t xml:space="preserve"> </w:t>
      </w:r>
      <w:proofErr w:type="spellStart"/>
      <w:r w:rsidRPr="00A85E10">
        <w:rPr>
          <w:rFonts w:ascii="Times New Roman" w:hAnsi="Times New Roman" w:cs="Times New Roman"/>
          <w:sz w:val="24"/>
          <w:szCs w:val="24"/>
          <w:lang w:val="hu-HU"/>
        </w:rPr>
        <w:t>Chereches</w:t>
      </w:r>
      <w:proofErr w:type="spellEnd"/>
      <w:r w:rsidRPr="00A85E10">
        <w:rPr>
          <w:rFonts w:ascii="Times New Roman" w:hAnsi="Times New Roman" w:cs="Times New Roman"/>
          <w:sz w:val="24"/>
          <w:szCs w:val="24"/>
          <w:lang w:val="hu-HU"/>
        </w:rPr>
        <w:t xml:space="preserve"> Március 15-én elmondott </w:t>
      </w:r>
      <w:hyperlink r:id="rId6" w:history="1">
        <w:r w:rsidRPr="00A85E10">
          <w:rPr>
            <w:rStyle w:val="Hyperlink"/>
            <w:rFonts w:ascii="Times New Roman" w:hAnsi="Times New Roman" w:cs="Times New Roman"/>
            <w:sz w:val="24"/>
            <w:szCs w:val="24"/>
            <w:lang w:val="hu-HU"/>
          </w:rPr>
          <w:t>beszéde</w:t>
        </w:r>
      </w:hyperlink>
      <w:r w:rsidRPr="00A85E10">
        <w:rPr>
          <w:rFonts w:ascii="Times New Roman" w:hAnsi="Times New Roman" w:cs="Times New Roman"/>
          <w:sz w:val="24"/>
          <w:szCs w:val="24"/>
          <w:lang w:val="hu-HU"/>
        </w:rPr>
        <w:t xml:space="preserve">, az ezt megelőző és követő események, nyilatkozatok kapcsán: </w:t>
      </w:r>
    </w:p>
    <w:p w:rsidR="00FF1BA3" w:rsidRPr="00A85E10" w:rsidRDefault="00AB6DCA" w:rsidP="006E226B">
      <w:pPr>
        <w:ind w:firstLine="720"/>
        <w:jc w:val="both"/>
        <w:rPr>
          <w:rFonts w:ascii="Times New Roman" w:hAnsi="Times New Roman" w:cs="Times New Roman"/>
          <w:sz w:val="24"/>
          <w:szCs w:val="24"/>
          <w:lang w:val="hu-HU"/>
        </w:rPr>
      </w:pPr>
      <w:r w:rsidRPr="00A85E10">
        <w:rPr>
          <w:rFonts w:ascii="Times New Roman" w:hAnsi="Times New Roman" w:cs="Times New Roman"/>
          <w:sz w:val="24"/>
          <w:szCs w:val="24"/>
          <w:lang w:val="hu-HU"/>
        </w:rPr>
        <w:t>Konfliktusnak neveznék egy kölcsönös nézeteltérést. Az, ami a hétfői igazgatói gyűlésen történt, sokkal inkább egy egyoldalú kirohanás volt, ami nem egy személyt, hanem általában véve sértett egy (sőt két) kisebbséget többségi igazgatók jelenlétében. Azt, hogy ebben a helyzetben egy iskolaigazgató érvelni vagy a vádak elől kihátrálni próbál, az nem minősül konfliktusnak. Hogy értelmet</w:t>
      </w:r>
      <w:r w:rsidR="00C2315F" w:rsidRPr="00A85E10">
        <w:rPr>
          <w:rFonts w:ascii="Times New Roman" w:hAnsi="Times New Roman" w:cs="Times New Roman"/>
          <w:sz w:val="24"/>
          <w:szCs w:val="24"/>
          <w:lang w:val="hu-HU"/>
        </w:rPr>
        <w:t xml:space="preserve">len és alaptalan volt, az tény, egy olyan diskurzus, amely nagyon mélyen volt az értelmiségi magatartásmodell alatt. Egy olyan embernek, akinek családjában 3-4 anyanyelvet beszélnek, s 3-4 vallást gyakorolnak egyszerre, </w:t>
      </w:r>
      <w:r w:rsidR="00061A2F" w:rsidRPr="00A85E10">
        <w:rPr>
          <w:rFonts w:ascii="Times New Roman" w:hAnsi="Times New Roman" w:cs="Times New Roman"/>
          <w:sz w:val="24"/>
          <w:szCs w:val="24"/>
          <w:lang w:val="hu-HU"/>
        </w:rPr>
        <w:t xml:space="preserve">ez a hangnem teljesen idegen. Bármikor visszautasítanám. </w:t>
      </w:r>
    </w:p>
    <w:p w:rsidR="00AB6DCA" w:rsidRPr="00A85E10" w:rsidRDefault="00AB6DCA" w:rsidP="00D1227D">
      <w:pPr>
        <w:ind w:firstLine="720"/>
        <w:jc w:val="both"/>
        <w:rPr>
          <w:rFonts w:ascii="Times New Roman" w:hAnsi="Times New Roman" w:cs="Times New Roman"/>
          <w:sz w:val="24"/>
          <w:szCs w:val="24"/>
          <w:lang w:val="hu-HU"/>
        </w:rPr>
      </w:pPr>
      <w:r w:rsidRPr="00A85E10">
        <w:rPr>
          <w:rFonts w:ascii="Times New Roman" w:hAnsi="Times New Roman" w:cs="Times New Roman"/>
          <w:sz w:val="24"/>
          <w:szCs w:val="24"/>
          <w:lang w:val="hu-HU"/>
        </w:rPr>
        <w:t xml:space="preserve">Sokkal inkább az érdekes, hogy mi áll a magatartás hátterében. S közvetve, mi áll a Március 15-i polgármesteri beszéd mögött. </w:t>
      </w:r>
    </w:p>
    <w:p w:rsidR="00814D3F" w:rsidRPr="00A85E10" w:rsidRDefault="00FA5421" w:rsidP="00D1227D">
      <w:pPr>
        <w:ind w:firstLine="720"/>
        <w:jc w:val="both"/>
        <w:rPr>
          <w:rFonts w:ascii="Times New Roman" w:hAnsi="Times New Roman" w:cs="Times New Roman"/>
          <w:sz w:val="24"/>
          <w:szCs w:val="24"/>
          <w:lang w:val="hu-HU"/>
        </w:rPr>
      </w:pPr>
      <w:r w:rsidRPr="00A85E10">
        <w:rPr>
          <w:rFonts w:ascii="Times New Roman" w:hAnsi="Times New Roman" w:cs="Times New Roman"/>
          <w:sz w:val="24"/>
          <w:szCs w:val="24"/>
          <w:lang w:val="hu-HU"/>
        </w:rPr>
        <w:t>A</w:t>
      </w:r>
      <w:r w:rsidR="00814D3F" w:rsidRPr="00A85E10">
        <w:rPr>
          <w:rFonts w:ascii="Times New Roman" w:hAnsi="Times New Roman" w:cs="Times New Roman"/>
          <w:sz w:val="24"/>
          <w:szCs w:val="24"/>
          <w:lang w:val="hu-HU"/>
        </w:rPr>
        <w:t xml:space="preserve">mit itt mond a polgármester egy esetleges ingatlanspekulációról – nos, aki az oktatási rendszert egy kicsit is ismeri, tudja, hogy egy igazgató egy iskolaépületet nemigen használhat másra, mint oktatásra, nem játszhat át semmilyen más célra senkinek, mert nagyon szigorú szabályok kötik meg a kezét. Nemcsak a kezemet köti, a lelkem se vinne rá arra, hogy ne a gyermekek szempontjait tekintsem prioritásnak. </w:t>
      </w:r>
      <w:r w:rsidR="004327F3" w:rsidRPr="00A85E10">
        <w:rPr>
          <w:rFonts w:ascii="Times New Roman" w:hAnsi="Times New Roman" w:cs="Times New Roman"/>
          <w:sz w:val="24"/>
          <w:szCs w:val="24"/>
          <w:lang w:val="hu-HU"/>
        </w:rPr>
        <w:t xml:space="preserve">Az önkormányzati tulajdonú épületeket pedig továbbra is az önkormányzat tartja fenn, tehát nem nagyon van mivel </w:t>
      </w:r>
      <w:proofErr w:type="spellStart"/>
      <w:r w:rsidR="004327F3" w:rsidRPr="00A85E10">
        <w:rPr>
          <w:rFonts w:ascii="Times New Roman" w:hAnsi="Times New Roman" w:cs="Times New Roman"/>
          <w:sz w:val="24"/>
          <w:szCs w:val="24"/>
          <w:lang w:val="hu-HU"/>
        </w:rPr>
        <w:t>ingatlanspekulálni</w:t>
      </w:r>
      <w:proofErr w:type="spellEnd"/>
      <w:r w:rsidR="004327F3" w:rsidRPr="00A85E10">
        <w:rPr>
          <w:rFonts w:ascii="Times New Roman" w:hAnsi="Times New Roman" w:cs="Times New Roman"/>
          <w:sz w:val="24"/>
          <w:szCs w:val="24"/>
          <w:lang w:val="hu-HU"/>
        </w:rPr>
        <w:t xml:space="preserve">. </w:t>
      </w:r>
      <w:r w:rsidR="00C2315F" w:rsidRPr="00A85E10">
        <w:rPr>
          <w:rFonts w:ascii="Times New Roman" w:hAnsi="Times New Roman" w:cs="Times New Roman"/>
          <w:sz w:val="24"/>
          <w:szCs w:val="24"/>
          <w:lang w:val="hu-HU"/>
        </w:rPr>
        <w:t>Nekünk tényleg épület kell. Minden más politikai csatározásból – elhiszem, hogy a polgármester feszült ettől, hogy politikai ellenfelei foglalkoztatják –</w:t>
      </w:r>
      <w:r w:rsidR="0003172C" w:rsidRPr="00A85E10">
        <w:rPr>
          <w:rFonts w:ascii="Times New Roman" w:hAnsi="Times New Roman" w:cs="Times New Roman"/>
          <w:sz w:val="24"/>
          <w:szCs w:val="24"/>
          <w:lang w:val="hu-HU"/>
        </w:rPr>
        <w:t xml:space="preserve"> az iskola szeretne kimaradni. </w:t>
      </w:r>
      <w:r w:rsidR="00C2315F" w:rsidRPr="00A85E10">
        <w:rPr>
          <w:rFonts w:ascii="Times New Roman" w:hAnsi="Times New Roman" w:cs="Times New Roman"/>
          <w:sz w:val="24"/>
          <w:szCs w:val="24"/>
          <w:lang w:val="hu-HU"/>
        </w:rPr>
        <w:t>Egyetlen tanítványunk szülein se kér</w:t>
      </w:r>
      <w:r w:rsidR="00061A2F" w:rsidRPr="00A85E10">
        <w:rPr>
          <w:rFonts w:ascii="Times New Roman" w:hAnsi="Times New Roman" w:cs="Times New Roman"/>
          <w:sz w:val="24"/>
          <w:szCs w:val="24"/>
          <w:lang w:val="hu-HU"/>
        </w:rPr>
        <w:t>jük számon a pártállását,</w:t>
      </w:r>
      <w:r w:rsidR="001B0B07" w:rsidRPr="00A85E10">
        <w:rPr>
          <w:rFonts w:ascii="Times New Roman" w:hAnsi="Times New Roman" w:cs="Times New Roman"/>
          <w:sz w:val="24"/>
          <w:szCs w:val="24"/>
          <w:lang w:val="hu-HU"/>
        </w:rPr>
        <w:t xml:space="preserve"> tisztán</w:t>
      </w:r>
      <w:r w:rsidR="00D44E41" w:rsidRPr="00A85E10">
        <w:rPr>
          <w:rFonts w:ascii="Times New Roman" w:hAnsi="Times New Roman" w:cs="Times New Roman"/>
          <w:sz w:val="24"/>
          <w:szCs w:val="24"/>
          <w:lang w:val="hu-HU"/>
        </w:rPr>
        <w:t xml:space="preserve"> </w:t>
      </w:r>
      <w:r w:rsidR="00C2315F" w:rsidRPr="00A85E10">
        <w:rPr>
          <w:rFonts w:ascii="Times New Roman" w:hAnsi="Times New Roman" w:cs="Times New Roman"/>
          <w:sz w:val="24"/>
          <w:szCs w:val="24"/>
          <w:lang w:val="hu-HU"/>
        </w:rPr>
        <w:t xml:space="preserve">emberi viszonyaink vannak. </w:t>
      </w:r>
      <w:r w:rsidR="00061A2F" w:rsidRPr="00A85E10">
        <w:rPr>
          <w:rFonts w:ascii="Times New Roman" w:hAnsi="Times New Roman" w:cs="Times New Roman"/>
          <w:sz w:val="24"/>
          <w:szCs w:val="24"/>
          <w:lang w:val="hu-HU"/>
        </w:rPr>
        <w:t>Köszönettel tartozunk mindenkinek, aki segítségünkre siet.</w:t>
      </w:r>
    </w:p>
    <w:p w:rsidR="00252C83" w:rsidRPr="00A85E10" w:rsidRDefault="00252C83" w:rsidP="00D1227D">
      <w:pPr>
        <w:ind w:firstLine="720"/>
        <w:jc w:val="both"/>
        <w:rPr>
          <w:rFonts w:ascii="Times New Roman" w:hAnsi="Times New Roman" w:cs="Times New Roman"/>
          <w:sz w:val="24"/>
          <w:szCs w:val="24"/>
          <w:lang w:val="hu-HU"/>
        </w:rPr>
      </w:pPr>
      <w:proofErr w:type="gramStart"/>
      <w:r w:rsidRPr="00A85E10">
        <w:rPr>
          <w:rFonts w:ascii="Times New Roman" w:hAnsi="Times New Roman" w:cs="Times New Roman"/>
          <w:sz w:val="24"/>
          <w:szCs w:val="24"/>
          <w:lang w:val="hu-HU"/>
        </w:rPr>
        <w:t xml:space="preserve">Érthetetlen, hogy </w:t>
      </w:r>
      <w:proofErr w:type="spellStart"/>
      <w:r w:rsidRPr="00A85E10">
        <w:rPr>
          <w:rFonts w:ascii="Times New Roman" w:hAnsi="Times New Roman" w:cs="Times New Roman"/>
          <w:sz w:val="24"/>
          <w:szCs w:val="24"/>
          <w:lang w:val="hu-HU"/>
        </w:rPr>
        <w:t>Porcsalmi</w:t>
      </w:r>
      <w:proofErr w:type="spellEnd"/>
      <w:r w:rsidRPr="00A85E10">
        <w:rPr>
          <w:rFonts w:ascii="Times New Roman" w:hAnsi="Times New Roman" w:cs="Times New Roman"/>
          <w:sz w:val="24"/>
          <w:szCs w:val="24"/>
          <w:lang w:val="hu-HU"/>
        </w:rPr>
        <w:t xml:space="preserve"> Bálint korrekt </w:t>
      </w:r>
      <w:hyperlink r:id="rId7" w:history="1">
        <w:r w:rsidRPr="00A85E10">
          <w:rPr>
            <w:rStyle w:val="Hyperlink"/>
            <w:rFonts w:ascii="Times New Roman" w:hAnsi="Times New Roman" w:cs="Times New Roman"/>
            <w:sz w:val="24"/>
            <w:szCs w:val="24"/>
            <w:lang w:val="hu-HU"/>
          </w:rPr>
          <w:t>nyilatkozata</w:t>
        </w:r>
      </w:hyperlink>
      <w:r w:rsidRPr="00A85E10">
        <w:rPr>
          <w:rFonts w:ascii="Times New Roman" w:hAnsi="Times New Roman" w:cs="Times New Roman"/>
          <w:sz w:val="24"/>
          <w:szCs w:val="24"/>
          <w:lang w:val="hu-HU"/>
        </w:rPr>
        <w:t xml:space="preserve">, </w:t>
      </w:r>
      <w:proofErr w:type="spellStart"/>
      <w:r w:rsidR="004327F3" w:rsidRPr="00A85E10">
        <w:rPr>
          <w:rFonts w:ascii="Times New Roman" w:hAnsi="Times New Roman" w:cs="Times New Roman"/>
          <w:sz w:val="24"/>
          <w:szCs w:val="24"/>
          <w:lang w:val="hu-HU"/>
        </w:rPr>
        <w:t>Laczikó</w:t>
      </w:r>
      <w:proofErr w:type="spellEnd"/>
      <w:r w:rsidR="004327F3" w:rsidRPr="00A85E10">
        <w:rPr>
          <w:rFonts w:ascii="Times New Roman" w:hAnsi="Times New Roman" w:cs="Times New Roman"/>
          <w:sz w:val="24"/>
          <w:szCs w:val="24"/>
          <w:lang w:val="hu-HU"/>
        </w:rPr>
        <w:t xml:space="preserve"> Enikő </w:t>
      </w:r>
      <w:hyperlink r:id="rId8" w:history="1">
        <w:r w:rsidR="004327F3" w:rsidRPr="00A85E10">
          <w:rPr>
            <w:rStyle w:val="Hyperlink"/>
            <w:rFonts w:ascii="Times New Roman" w:hAnsi="Times New Roman" w:cs="Times New Roman"/>
            <w:sz w:val="24"/>
            <w:szCs w:val="24"/>
            <w:lang w:val="hu-HU"/>
          </w:rPr>
          <w:t>közleménye</w:t>
        </w:r>
      </w:hyperlink>
      <w:r w:rsidR="004327F3" w:rsidRPr="00A85E10">
        <w:rPr>
          <w:rFonts w:ascii="Times New Roman" w:hAnsi="Times New Roman" w:cs="Times New Roman"/>
          <w:sz w:val="24"/>
          <w:szCs w:val="24"/>
          <w:lang w:val="hu-HU"/>
        </w:rPr>
        <w:t xml:space="preserve"> után, bár újabb </w:t>
      </w:r>
      <w:hyperlink r:id="rId9" w:history="1">
        <w:r w:rsidR="004327F3" w:rsidRPr="00A85E10">
          <w:rPr>
            <w:rStyle w:val="Hyperlink"/>
            <w:rFonts w:ascii="Times New Roman" w:hAnsi="Times New Roman" w:cs="Times New Roman"/>
            <w:sz w:val="24"/>
            <w:szCs w:val="24"/>
            <w:lang w:val="hu-HU"/>
          </w:rPr>
          <w:t>közleményben</w:t>
        </w:r>
      </w:hyperlink>
      <w:r w:rsidR="004327F3" w:rsidRPr="00A85E10">
        <w:rPr>
          <w:rFonts w:ascii="Times New Roman" w:hAnsi="Times New Roman" w:cs="Times New Roman"/>
          <w:sz w:val="24"/>
          <w:szCs w:val="24"/>
          <w:lang w:val="hu-HU"/>
        </w:rPr>
        <w:t xml:space="preserve"> korrigálta álláspontját a helyi </w:t>
      </w:r>
      <w:proofErr w:type="spellStart"/>
      <w:r w:rsidR="004327F3" w:rsidRPr="00A85E10">
        <w:rPr>
          <w:rFonts w:ascii="Times New Roman" w:hAnsi="Times New Roman" w:cs="Times New Roman"/>
          <w:sz w:val="24"/>
          <w:szCs w:val="24"/>
          <w:lang w:val="hu-HU"/>
        </w:rPr>
        <w:t>RMDSz</w:t>
      </w:r>
      <w:proofErr w:type="spellEnd"/>
      <w:r w:rsidR="004327F3" w:rsidRPr="00A85E10">
        <w:rPr>
          <w:rFonts w:ascii="Times New Roman" w:hAnsi="Times New Roman" w:cs="Times New Roman"/>
          <w:sz w:val="24"/>
          <w:szCs w:val="24"/>
          <w:lang w:val="hu-HU"/>
        </w:rPr>
        <w:t xml:space="preserve">, miért folytatja továbbra is a polgármester retorikáját, miért </w:t>
      </w:r>
      <w:r w:rsidR="00DB51F1" w:rsidRPr="00A85E10">
        <w:rPr>
          <w:rFonts w:ascii="Times New Roman" w:hAnsi="Times New Roman" w:cs="Times New Roman"/>
          <w:sz w:val="24"/>
          <w:szCs w:val="24"/>
          <w:lang w:val="hu-HU"/>
        </w:rPr>
        <w:t>talál ki új és új narratívákat egy olyan történetre,</w:t>
      </w:r>
      <w:proofErr w:type="gramEnd"/>
      <w:r w:rsidR="00DB51F1" w:rsidRPr="00A85E10">
        <w:rPr>
          <w:rFonts w:ascii="Times New Roman" w:hAnsi="Times New Roman" w:cs="Times New Roman"/>
          <w:sz w:val="24"/>
          <w:szCs w:val="24"/>
          <w:lang w:val="hu-HU"/>
        </w:rPr>
        <w:t xml:space="preserve"> </w:t>
      </w:r>
      <w:proofErr w:type="gramStart"/>
      <w:r w:rsidR="00DB51F1" w:rsidRPr="00A85E10">
        <w:rPr>
          <w:rFonts w:ascii="Times New Roman" w:hAnsi="Times New Roman" w:cs="Times New Roman"/>
          <w:sz w:val="24"/>
          <w:szCs w:val="24"/>
          <w:lang w:val="hu-HU"/>
        </w:rPr>
        <w:t>amelynek</w:t>
      </w:r>
      <w:proofErr w:type="gramEnd"/>
      <w:r w:rsidR="00DB51F1" w:rsidRPr="00A85E10">
        <w:rPr>
          <w:rFonts w:ascii="Times New Roman" w:hAnsi="Times New Roman" w:cs="Times New Roman"/>
          <w:sz w:val="24"/>
          <w:szCs w:val="24"/>
          <w:lang w:val="hu-HU"/>
        </w:rPr>
        <w:t xml:space="preserve"> nem ismeri a részleteit.</w:t>
      </w:r>
    </w:p>
    <w:p w:rsidR="00814D3F" w:rsidRPr="00A85E10" w:rsidRDefault="00AB6DCA" w:rsidP="00D1227D">
      <w:pPr>
        <w:ind w:firstLine="720"/>
        <w:jc w:val="both"/>
        <w:rPr>
          <w:rFonts w:ascii="Times New Roman" w:hAnsi="Times New Roman" w:cs="Times New Roman"/>
          <w:sz w:val="24"/>
          <w:szCs w:val="24"/>
          <w:lang w:val="hu-HU"/>
        </w:rPr>
      </w:pPr>
      <w:r w:rsidRPr="00A85E10">
        <w:rPr>
          <w:rFonts w:ascii="Times New Roman" w:hAnsi="Times New Roman" w:cs="Times New Roman"/>
          <w:sz w:val="24"/>
          <w:szCs w:val="24"/>
          <w:lang w:val="hu-HU"/>
        </w:rPr>
        <w:t>Március 15-én hagyománya lett annak, hogy a polgármester megígéri, hogy a magyar diákokat egy belvárosi iskolába költözteti a jelenlegi épületből, ahol alapítása óta működik a líceum és a felső tagozat.</w:t>
      </w:r>
      <w:r w:rsidR="00814D3F" w:rsidRPr="00A85E10">
        <w:rPr>
          <w:rFonts w:ascii="Times New Roman" w:hAnsi="Times New Roman" w:cs="Times New Roman"/>
          <w:sz w:val="24"/>
          <w:szCs w:val="24"/>
          <w:lang w:val="hu-HU"/>
        </w:rPr>
        <w:t xml:space="preserve"> Akkor is szükségmegoldásként került oda az önálló magyar iskola, a helyzet a </w:t>
      </w:r>
      <w:proofErr w:type="spellStart"/>
      <w:r w:rsidR="00814D3F" w:rsidRPr="00A85E10">
        <w:rPr>
          <w:rFonts w:ascii="Times New Roman" w:hAnsi="Times New Roman" w:cs="Times New Roman"/>
          <w:sz w:val="24"/>
          <w:szCs w:val="24"/>
          <w:lang w:val="hu-HU"/>
        </w:rPr>
        <w:t>Cuprom</w:t>
      </w:r>
      <w:proofErr w:type="spellEnd"/>
      <w:r w:rsidR="00814D3F" w:rsidRPr="00A85E10">
        <w:rPr>
          <w:rFonts w:ascii="Times New Roman" w:hAnsi="Times New Roman" w:cs="Times New Roman"/>
          <w:sz w:val="24"/>
          <w:szCs w:val="24"/>
          <w:lang w:val="hu-HU"/>
        </w:rPr>
        <w:t xml:space="preserve"> épületének szociális lakásokká való átalakítása óta csak romlott. Tény, hogy a líceum egy átalakított bentlakásban, méltatlan helyen működik, vonzerejét sokban befolyásolja periferikus elhelyezkedése,</w:t>
      </w:r>
      <w:r w:rsidR="00061A2F" w:rsidRPr="00A85E10">
        <w:rPr>
          <w:rFonts w:ascii="Times New Roman" w:hAnsi="Times New Roman" w:cs="Times New Roman"/>
          <w:sz w:val="24"/>
          <w:szCs w:val="24"/>
          <w:lang w:val="hu-HU"/>
        </w:rPr>
        <w:t xml:space="preserve"> </w:t>
      </w:r>
      <w:r w:rsidR="00814D3F" w:rsidRPr="00A85E10">
        <w:rPr>
          <w:rFonts w:ascii="Times New Roman" w:hAnsi="Times New Roman" w:cs="Times New Roman"/>
          <w:sz w:val="24"/>
          <w:szCs w:val="24"/>
          <w:lang w:val="hu-HU"/>
        </w:rPr>
        <w:t>még akkor is, ha minden törekvésünk arra irányul, hogy belül otthonos, ízléses környezetet biztosítsunk a diákoknak. Hogy egy épület, annak elhelyezkedése, maguk a falak mennyire fontosak az oktatásban, azt talán mi érezzük</w:t>
      </w:r>
      <w:r w:rsidR="00061A2F" w:rsidRPr="00A85E10">
        <w:rPr>
          <w:rFonts w:ascii="Times New Roman" w:hAnsi="Times New Roman" w:cs="Times New Roman"/>
          <w:sz w:val="24"/>
          <w:szCs w:val="24"/>
          <w:lang w:val="hu-HU"/>
        </w:rPr>
        <w:t xml:space="preserve"> a legjobban,</w:t>
      </w:r>
      <w:r w:rsidR="00814D3F" w:rsidRPr="00A85E10">
        <w:rPr>
          <w:rFonts w:ascii="Times New Roman" w:hAnsi="Times New Roman" w:cs="Times New Roman"/>
          <w:sz w:val="24"/>
          <w:szCs w:val="24"/>
          <w:lang w:val="hu-HU"/>
        </w:rPr>
        <w:t xml:space="preserve"> </w:t>
      </w:r>
      <w:proofErr w:type="gramStart"/>
      <w:r w:rsidR="00814D3F" w:rsidRPr="00A85E10">
        <w:rPr>
          <w:rFonts w:ascii="Times New Roman" w:hAnsi="Times New Roman" w:cs="Times New Roman"/>
          <w:sz w:val="24"/>
          <w:szCs w:val="24"/>
          <w:lang w:val="hu-HU"/>
        </w:rPr>
        <w:t>nap</w:t>
      </w:r>
      <w:proofErr w:type="gramEnd"/>
      <w:r w:rsidR="00814D3F" w:rsidRPr="00A85E10">
        <w:rPr>
          <w:rFonts w:ascii="Times New Roman" w:hAnsi="Times New Roman" w:cs="Times New Roman"/>
          <w:sz w:val="24"/>
          <w:szCs w:val="24"/>
          <w:lang w:val="hu-HU"/>
        </w:rPr>
        <w:t xml:space="preserve"> mint nap. Nem a falakat tanítjuk, de tudjuk, hogy közel 200 család hozza, küldi iskolába gyermekét erre a helyre. </w:t>
      </w:r>
      <w:r w:rsidR="009645AE" w:rsidRPr="00A85E10">
        <w:rPr>
          <w:rFonts w:ascii="Times New Roman" w:hAnsi="Times New Roman" w:cs="Times New Roman"/>
          <w:sz w:val="24"/>
          <w:szCs w:val="24"/>
          <w:lang w:val="hu-HU"/>
        </w:rPr>
        <w:t xml:space="preserve">20 éve emelt fővel vállaljuk minden nap ezt a helyet azért, hogy együtt lehessünk, hogy magyarul tanulhassunk. </w:t>
      </w:r>
      <w:r w:rsidR="00814D3F" w:rsidRPr="00A85E10">
        <w:rPr>
          <w:rFonts w:ascii="Times New Roman" w:hAnsi="Times New Roman" w:cs="Times New Roman"/>
          <w:sz w:val="24"/>
          <w:szCs w:val="24"/>
          <w:lang w:val="hu-HU"/>
        </w:rPr>
        <w:t xml:space="preserve">A költözés szükségességének ténye vitathatatlan. </w:t>
      </w:r>
    </w:p>
    <w:p w:rsidR="00814D3F" w:rsidRPr="00A85E10" w:rsidRDefault="00061A2F" w:rsidP="00D1227D">
      <w:pPr>
        <w:ind w:firstLine="720"/>
        <w:jc w:val="both"/>
        <w:rPr>
          <w:rFonts w:ascii="Times New Roman" w:hAnsi="Times New Roman" w:cs="Times New Roman"/>
          <w:sz w:val="24"/>
          <w:szCs w:val="24"/>
          <w:lang w:val="hu-HU"/>
        </w:rPr>
      </w:pPr>
      <w:r w:rsidRPr="00A85E10">
        <w:rPr>
          <w:rFonts w:ascii="Times New Roman" w:hAnsi="Times New Roman" w:cs="Times New Roman"/>
          <w:sz w:val="24"/>
          <w:szCs w:val="24"/>
          <w:lang w:val="hu-HU"/>
        </w:rPr>
        <w:t>Á</w:t>
      </w:r>
      <w:r w:rsidR="00814D3F" w:rsidRPr="00A85E10">
        <w:rPr>
          <w:rFonts w:ascii="Times New Roman" w:hAnsi="Times New Roman" w:cs="Times New Roman"/>
          <w:sz w:val="24"/>
          <w:szCs w:val="24"/>
          <w:lang w:val="hu-HU"/>
        </w:rPr>
        <w:t xml:space="preserve">m a nagy költözés </w:t>
      </w:r>
      <w:r w:rsidRPr="00A85E10">
        <w:rPr>
          <w:rFonts w:ascii="Times New Roman" w:hAnsi="Times New Roman" w:cs="Times New Roman"/>
          <w:sz w:val="24"/>
          <w:szCs w:val="24"/>
          <w:lang w:val="hu-HU"/>
        </w:rPr>
        <w:t>hevében – mely hév évek óta fellángol</w:t>
      </w:r>
      <w:r w:rsidR="009645AE" w:rsidRPr="00A85E10">
        <w:rPr>
          <w:rFonts w:ascii="Times New Roman" w:hAnsi="Times New Roman" w:cs="Times New Roman"/>
          <w:sz w:val="24"/>
          <w:szCs w:val="24"/>
          <w:lang w:val="hu-HU"/>
        </w:rPr>
        <w:t>,</w:t>
      </w:r>
      <w:r w:rsidRPr="00A85E10">
        <w:rPr>
          <w:rFonts w:ascii="Times New Roman" w:hAnsi="Times New Roman" w:cs="Times New Roman"/>
          <w:sz w:val="24"/>
          <w:szCs w:val="24"/>
          <w:lang w:val="hu-HU"/>
        </w:rPr>
        <w:t xml:space="preserve"> majd lecsendesül Nagybányán – bármennyire is izgalmas egy újabb költözés lehetősége, felelősségteljesen kell döntenünk. A líceum jelenlegi épületében a felső </w:t>
      </w:r>
      <w:r w:rsidR="009645AE" w:rsidRPr="00A85E10">
        <w:rPr>
          <w:rFonts w:ascii="Times New Roman" w:hAnsi="Times New Roman" w:cs="Times New Roman"/>
          <w:sz w:val="24"/>
          <w:szCs w:val="24"/>
          <w:lang w:val="hu-HU"/>
        </w:rPr>
        <w:t>tagozat (4 osztály) és a középiskolai</w:t>
      </w:r>
      <w:r w:rsidRPr="00A85E10">
        <w:rPr>
          <w:rFonts w:ascii="Times New Roman" w:hAnsi="Times New Roman" w:cs="Times New Roman"/>
          <w:sz w:val="24"/>
          <w:szCs w:val="24"/>
          <w:lang w:val="hu-HU"/>
        </w:rPr>
        <w:t xml:space="preserve"> osztályaink (8 osztály) működnek. Nekik kell alkalmas iskolaépületet találnunk a belvárosban. Egy líceum pedig nem csupán 12 osztályteremből áll, áll laboratóriumokból</w:t>
      </w:r>
      <w:r w:rsidR="009645AE" w:rsidRPr="00A85E10">
        <w:rPr>
          <w:rFonts w:ascii="Times New Roman" w:hAnsi="Times New Roman" w:cs="Times New Roman"/>
          <w:sz w:val="24"/>
          <w:szCs w:val="24"/>
          <w:lang w:val="hu-HU"/>
        </w:rPr>
        <w:t xml:space="preserve"> (jelenleg 2 </w:t>
      </w:r>
      <w:r w:rsidR="009645AE" w:rsidRPr="00A85E10">
        <w:rPr>
          <w:rFonts w:ascii="Times New Roman" w:hAnsi="Times New Roman" w:cs="Times New Roman"/>
          <w:sz w:val="24"/>
          <w:szCs w:val="24"/>
          <w:lang w:val="hu-HU"/>
        </w:rPr>
        <w:lastRenderedPageBreak/>
        <w:t>informatika, egy-egy fizika, kémia, biológia szaktantermünk, és ugyanennyi szertárunk van)</w:t>
      </w:r>
      <w:r w:rsidRPr="00A85E10">
        <w:rPr>
          <w:rFonts w:ascii="Times New Roman" w:hAnsi="Times New Roman" w:cs="Times New Roman"/>
          <w:sz w:val="24"/>
          <w:szCs w:val="24"/>
          <w:lang w:val="hu-HU"/>
        </w:rPr>
        <w:t xml:space="preserve">, könyvtárból </w:t>
      </w:r>
      <w:r w:rsidR="00D44E41" w:rsidRPr="00A85E10">
        <w:rPr>
          <w:rFonts w:ascii="Times New Roman" w:hAnsi="Times New Roman" w:cs="Times New Roman"/>
          <w:sz w:val="24"/>
          <w:szCs w:val="24"/>
          <w:lang w:val="hu-HU"/>
        </w:rPr>
        <w:t xml:space="preserve">és olvasóteremből </w:t>
      </w:r>
      <w:r w:rsidRPr="00A85E10">
        <w:rPr>
          <w:rFonts w:ascii="Times New Roman" w:hAnsi="Times New Roman" w:cs="Times New Roman"/>
          <w:sz w:val="24"/>
          <w:szCs w:val="24"/>
          <w:lang w:val="hu-HU"/>
        </w:rPr>
        <w:t>(14 ezer kötetünkkel együtt költöznénk), tornateremből, tanári szobákból, irodákból</w:t>
      </w:r>
      <w:r w:rsidR="0003172C" w:rsidRPr="00A85E10">
        <w:rPr>
          <w:rFonts w:ascii="Times New Roman" w:hAnsi="Times New Roman" w:cs="Times New Roman"/>
          <w:sz w:val="24"/>
          <w:szCs w:val="24"/>
          <w:lang w:val="hu-HU"/>
        </w:rPr>
        <w:t xml:space="preserve">. Tisztában kell lennünk azzal, hogy a felkínált épület valóban jobb annál, ahonnan elköltözünk. Hideg fejjel kell mérlegelnünk, hiszem azt, hogy </w:t>
      </w:r>
      <w:r w:rsidR="009645AE" w:rsidRPr="00A85E10">
        <w:rPr>
          <w:rFonts w:ascii="Times New Roman" w:hAnsi="Times New Roman" w:cs="Times New Roman"/>
          <w:sz w:val="24"/>
          <w:szCs w:val="24"/>
          <w:lang w:val="hu-HU"/>
        </w:rPr>
        <w:t xml:space="preserve">minden mást félretéve egy ilyen döntés tiszta logikára épül. </w:t>
      </w:r>
    </w:p>
    <w:p w:rsidR="00FA5421" w:rsidRPr="00A85E10" w:rsidRDefault="00D44E41" w:rsidP="00B469E2">
      <w:pPr>
        <w:spacing w:after="0" w:line="240" w:lineRule="auto"/>
        <w:ind w:firstLine="720"/>
        <w:jc w:val="both"/>
        <w:rPr>
          <w:rFonts w:ascii="Times New Roman" w:hAnsi="Times New Roman" w:cs="Times New Roman"/>
          <w:sz w:val="24"/>
          <w:szCs w:val="24"/>
          <w:lang w:val="hu-HU"/>
        </w:rPr>
      </w:pPr>
      <w:r w:rsidRPr="00A85E10">
        <w:rPr>
          <w:rFonts w:ascii="Times New Roman" w:hAnsi="Times New Roman" w:cs="Times New Roman"/>
          <w:sz w:val="24"/>
          <w:szCs w:val="24"/>
          <w:lang w:val="hu-HU"/>
        </w:rPr>
        <w:t xml:space="preserve">Keressük a párbeszéd lehetőségeit. Nem vitás, hogy a felszínre került ügy mögött hosszú évek mulasztásai, hiányai vannak. Küzdünk egy többszörösen identitást váltó közösséggel, akiknek az iskolaválasztásban az identitásuk nem elsődleges szempont. Van ugyan egy oktatási stratégiánk, amihez azonban senki nem ragaszkodik. Van két oktatási intézményünk (egy önálló magyar iskola és egy tagozat), amit már nem bír el a város. </w:t>
      </w:r>
      <w:r w:rsidR="00185B35" w:rsidRPr="00A85E10">
        <w:rPr>
          <w:rFonts w:ascii="Times New Roman" w:hAnsi="Times New Roman" w:cs="Times New Roman"/>
          <w:sz w:val="24"/>
          <w:szCs w:val="24"/>
          <w:lang w:val="hu-HU"/>
        </w:rPr>
        <w:t>Nincs viszont 7 éve szakképzett, kompetens, elfogulatlan tanfelügyelőnk. Nincs, aki ebben a helyzetben ne hagyjon kivérezni egy iskolát, nincs, aki kimondaná, hogy a kampányban hangoztatott kétpólusú oktatás a megosztás eszköze, nem az összefogásé. Nézünk két kényszerhelyzetben vergődő tanári kart, amint egymásnak feszül. Nincs, aki magára vállalná a szomorú tény kimondását: ez már nem tartható fenn. Hogy többet árt, mint használ. Helyette van, aki – végül – feltétlen támogatá</w:t>
      </w:r>
      <w:bookmarkStart w:id="0" w:name="_GoBack"/>
      <w:bookmarkEnd w:id="0"/>
      <w:r w:rsidR="00185B35" w:rsidRPr="00A85E10">
        <w:rPr>
          <w:rFonts w:ascii="Times New Roman" w:hAnsi="Times New Roman" w:cs="Times New Roman"/>
          <w:sz w:val="24"/>
          <w:szCs w:val="24"/>
          <w:lang w:val="hu-HU"/>
        </w:rPr>
        <w:t>sáról biztosít bennünket. De miben áll ez</w:t>
      </w:r>
      <w:r w:rsidR="00C85BE0" w:rsidRPr="00A85E10">
        <w:rPr>
          <w:rFonts w:ascii="Times New Roman" w:hAnsi="Times New Roman" w:cs="Times New Roman"/>
          <w:sz w:val="24"/>
          <w:szCs w:val="24"/>
          <w:lang w:val="hu-HU"/>
        </w:rPr>
        <w:t>, túl a deklaratív jellegű szolidaritáson</w:t>
      </w:r>
      <w:r w:rsidR="00185B35" w:rsidRPr="00A85E10">
        <w:rPr>
          <w:rFonts w:ascii="Times New Roman" w:hAnsi="Times New Roman" w:cs="Times New Roman"/>
          <w:sz w:val="24"/>
          <w:szCs w:val="24"/>
          <w:lang w:val="hu-HU"/>
        </w:rPr>
        <w:t xml:space="preserve">? Miközben ma több, mint 3 órán keresztül egyeztettünk és megoldásokat kerestünk, felmerült a tanfelügyelő ötlete: </w:t>
      </w:r>
      <w:r w:rsidR="00F51312" w:rsidRPr="00A85E10">
        <w:rPr>
          <w:rFonts w:ascii="Times New Roman" w:hAnsi="Times New Roman" w:cs="Times New Roman"/>
          <w:sz w:val="24"/>
          <w:szCs w:val="24"/>
          <w:lang w:val="hu-HU"/>
        </w:rPr>
        <w:t xml:space="preserve">a jövőben </w:t>
      </w:r>
      <w:r w:rsidR="00185B35" w:rsidRPr="00A85E10">
        <w:rPr>
          <w:rFonts w:ascii="Times New Roman" w:hAnsi="Times New Roman" w:cs="Times New Roman"/>
          <w:sz w:val="24"/>
          <w:szCs w:val="24"/>
          <w:lang w:val="hu-HU"/>
        </w:rPr>
        <w:t>el tudnám-e képzelni a</w:t>
      </w:r>
      <w:r w:rsidR="00DB51F1" w:rsidRPr="00A85E10">
        <w:rPr>
          <w:rFonts w:ascii="Times New Roman" w:hAnsi="Times New Roman" w:cs="Times New Roman"/>
          <w:sz w:val="24"/>
          <w:szCs w:val="24"/>
          <w:lang w:val="hu-HU"/>
        </w:rPr>
        <w:t xml:space="preserve"> Németh László Elméleti Líceumot </w:t>
      </w:r>
      <w:r w:rsidR="00A85E10" w:rsidRPr="00A85E10">
        <w:rPr>
          <w:rFonts w:ascii="Times New Roman" w:hAnsi="Times New Roman" w:cs="Times New Roman"/>
          <w:sz w:val="24"/>
          <w:szCs w:val="24"/>
          <w:lang w:val="hu-HU"/>
        </w:rPr>
        <w:t xml:space="preserve">– melyben ma óvodától érettségiig magyarul tanulhatnak a gyermekek – </w:t>
      </w:r>
      <w:r w:rsidR="00185B35" w:rsidRPr="00A85E10">
        <w:rPr>
          <w:rFonts w:ascii="Times New Roman" w:hAnsi="Times New Roman" w:cs="Times New Roman"/>
          <w:sz w:val="24"/>
          <w:szCs w:val="24"/>
          <w:lang w:val="hu-HU"/>
        </w:rPr>
        <w:t>csupán líceumi osztályokkal? És legyen hozzá szórványkollégium</w:t>
      </w:r>
      <w:r w:rsidR="00F51312" w:rsidRPr="00A85E10">
        <w:rPr>
          <w:rFonts w:ascii="Times New Roman" w:hAnsi="Times New Roman" w:cs="Times New Roman"/>
          <w:sz w:val="24"/>
          <w:szCs w:val="24"/>
          <w:lang w:val="hu-HU"/>
        </w:rPr>
        <w:t xml:space="preserve">. És a többi osztály </w:t>
      </w:r>
      <w:r w:rsidR="00C85BE0" w:rsidRPr="00A85E10">
        <w:rPr>
          <w:rFonts w:ascii="Times New Roman" w:hAnsi="Times New Roman" w:cs="Times New Roman"/>
          <w:sz w:val="24"/>
          <w:szCs w:val="24"/>
          <w:lang w:val="hu-HU"/>
        </w:rPr>
        <w:t xml:space="preserve">(előkészítő – VIII.) </w:t>
      </w:r>
      <w:r w:rsidR="00F51312" w:rsidRPr="00A85E10">
        <w:rPr>
          <w:rFonts w:ascii="Times New Roman" w:hAnsi="Times New Roman" w:cs="Times New Roman"/>
          <w:sz w:val="24"/>
          <w:szCs w:val="24"/>
          <w:lang w:val="hu-HU"/>
        </w:rPr>
        <w:t>tagozatként működne</w:t>
      </w:r>
      <w:r w:rsidR="00D1227D" w:rsidRPr="00A85E10">
        <w:rPr>
          <w:rFonts w:ascii="Times New Roman" w:hAnsi="Times New Roman" w:cs="Times New Roman"/>
          <w:sz w:val="24"/>
          <w:szCs w:val="24"/>
          <w:lang w:val="hu-HU"/>
        </w:rPr>
        <w:t xml:space="preserve"> a másik</w:t>
      </w:r>
      <w:r w:rsidR="00733F1B" w:rsidRPr="00A85E10">
        <w:rPr>
          <w:rFonts w:ascii="Times New Roman" w:hAnsi="Times New Roman" w:cs="Times New Roman"/>
          <w:sz w:val="24"/>
          <w:szCs w:val="24"/>
          <w:lang w:val="hu-HU"/>
        </w:rPr>
        <w:t xml:space="preserve"> vegyes</w:t>
      </w:r>
      <w:r w:rsidR="00D1227D" w:rsidRPr="00A85E10">
        <w:rPr>
          <w:rFonts w:ascii="Times New Roman" w:hAnsi="Times New Roman" w:cs="Times New Roman"/>
          <w:sz w:val="24"/>
          <w:szCs w:val="24"/>
          <w:lang w:val="hu-HU"/>
        </w:rPr>
        <w:t xml:space="preserve"> iskolában</w:t>
      </w:r>
      <w:r w:rsidR="00F51312" w:rsidRPr="00A85E10">
        <w:rPr>
          <w:rFonts w:ascii="Times New Roman" w:hAnsi="Times New Roman" w:cs="Times New Roman"/>
          <w:sz w:val="24"/>
          <w:szCs w:val="24"/>
          <w:lang w:val="hu-HU"/>
        </w:rPr>
        <w:t>?</w:t>
      </w:r>
    </w:p>
    <w:p w:rsidR="00252C83" w:rsidRPr="00A85E10" w:rsidRDefault="00F51312" w:rsidP="00252C83">
      <w:pPr>
        <w:ind w:firstLine="720"/>
        <w:jc w:val="both"/>
        <w:rPr>
          <w:rFonts w:ascii="Times New Roman" w:hAnsi="Times New Roman" w:cs="Times New Roman"/>
          <w:sz w:val="24"/>
          <w:szCs w:val="24"/>
          <w:lang w:val="hu-HU"/>
        </w:rPr>
      </w:pPr>
      <w:r w:rsidRPr="00A85E10">
        <w:rPr>
          <w:rFonts w:ascii="Times New Roman" w:hAnsi="Times New Roman" w:cs="Times New Roman"/>
          <w:sz w:val="24"/>
          <w:szCs w:val="24"/>
          <w:lang w:val="hu-HU"/>
        </w:rPr>
        <w:t xml:space="preserve"> </w:t>
      </w:r>
      <w:r w:rsidR="001139BE" w:rsidRPr="00A85E10">
        <w:rPr>
          <w:rFonts w:ascii="Times New Roman" w:hAnsi="Times New Roman" w:cs="Times New Roman"/>
          <w:sz w:val="24"/>
          <w:szCs w:val="24"/>
          <w:lang w:val="hu-HU"/>
        </w:rPr>
        <w:t xml:space="preserve">A Németh László Elméleti Líceum akkor sem számolódik </w:t>
      </w:r>
      <w:proofErr w:type="gramStart"/>
      <w:r w:rsidR="001139BE" w:rsidRPr="00A85E10">
        <w:rPr>
          <w:rFonts w:ascii="Times New Roman" w:hAnsi="Times New Roman" w:cs="Times New Roman"/>
          <w:sz w:val="24"/>
          <w:szCs w:val="24"/>
          <w:lang w:val="hu-HU"/>
        </w:rPr>
        <w:t>fel</w:t>
      </w:r>
      <w:proofErr w:type="gramEnd"/>
      <w:r w:rsidR="001139BE" w:rsidRPr="00A85E10">
        <w:rPr>
          <w:rFonts w:ascii="Times New Roman" w:hAnsi="Times New Roman" w:cs="Times New Roman"/>
          <w:sz w:val="24"/>
          <w:szCs w:val="24"/>
          <w:lang w:val="hu-HU"/>
        </w:rPr>
        <w:t xml:space="preserve"> mint intézmény, ha csupá</w:t>
      </w:r>
      <w:r w:rsidR="001B0B07" w:rsidRPr="00A85E10">
        <w:rPr>
          <w:rFonts w:ascii="Times New Roman" w:hAnsi="Times New Roman" w:cs="Times New Roman"/>
          <w:sz w:val="24"/>
          <w:szCs w:val="24"/>
          <w:lang w:val="hu-HU"/>
        </w:rPr>
        <w:t xml:space="preserve">n a középiskolások maradnak meg, de a beolvadás lehetősége az alsóbb osztályok esetében annál nagyobb, minél több órát tartanak románul egy tagozatos iskolában. </w:t>
      </w:r>
      <w:r w:rsidR="001139BE" w:rsidRPr="00A85E10">
        <w:rPr>
          <w:rFonts w:ascii="Times New Roman" w:hAnsi="Times New Roman" w:cs="Times New Roman"/>
          <w:sz w:val="24"/>
          <w:szCs w:val="24"/>
          <w:lang w:val="hu-HU"/>
        </w:rPr>
        <w:t xml:space="preserve">Ez a koncepció egyébként teljesen fordítottja annak, amit a polgármester beszédében állított, de mindenképp téves. Ezt az álláspontot nem képviselheti, ötlet szintjén se egy magyar oktatásért felelős tanfelügyelő. </w:t>
      </w:r>
    </w:p>
    <w:p w:rsidR="00D1227D" w:rsidRPr="00A85E10" w:rsidRDefault="001139BE" w:rsidP="00D1227D">
      <w:pPr>
        <w:ind w:firstLine="720"/>
        <w:jc w:val="both"/>
        <w:rPr>
          <w:rFonts w:ascii="Times New Roman" w:hAnsi="Times New Roman" w:cs="Times New Roman"/>
          <w:sz w:val="24"/>
          <w:szCs w:val="24"/>
          <w:lang w:val="hu-HU"/>
        </w:rPr>
      </w:pPr>
      <w:r w:rsidRPr="00A85E10">
        <w:rPr>
          <w:rFonts w:ascii="Times New Roman" w:hAnsi="Times New Roman" w:cs="Times New Roman"/>
          <w:sz w:val="24"/>
          <w:szCs w:val="24"/>
          <w:lang w:val="hu-HU"/>
        </w:rPr>
        <w:t xml:space="preserve">Tartok tőle, hogy a szövevényes </w:t>
      </w:r>
      <w:r w:rsidR="00D1227D" w:rsidRPr="00A85E10">
        <w:rPr>
          <w:rFonts w:ascii="Times New Roman" w:hAnsi="Times New Roman" w:cs="Times New Roman"/>
          <w:sz w:val="24"/>
          <w:szCs w:val="24"/>
          <w:lang w:val="hu-HU"/>
        </w:rPr>
        <w:t xml:space="preserve">ügy hátterében ez az ötlet áll, mely talán nem ma született, s </w:t>
      </w:r>
      <w:r w:rsidR="00733F1B" w:rsidRPr="00A85E10">
        <w:rPr>
          <w:rFonts w:ascii="Times New Roman" w:hAnsi="Times New Roman" w:cs="Times New Roman"/>
          <w:sz w:val="24"/>
          <w:szCs w:val="24"/>
          <w:lang w:val="hu-HU"/>
        </w:rPr>
        <w:t xml:space="preserve">helyi </w:t>
      </w:r>
      <w:proofErr w:type="spellStart"/>
      <w:r w:rsidR="00733F1B" w:rsidRPr="00A85E10">
        <w:rPr>
          <w:rFonts w:ascii="Times New Roman" w:hAnsi="Times New Roman" w:cs="Times New Roman"/>
          <w:sz w:val="24"/>
          <w:szCs w:val="24"/>
          <w:lang w:val="hu-HU"/>
        </w:rPr>
        <w:t>RMDSz-vezetőknek</w:t>
      </w:r>
      <w:proofErr w:type="spellEnd"/>
      <w:r w:rsidR="00733F1B" w:rsidRPr="00A85E10">
        <w:rPr>
          <w:rFonts w:ascii="Times New Roman" w:hAnsi="Times New Roman" w:cs="Times New Roman"/>
          <w:sz w:val="24"/>
          <w:szCs w:val="24"/>
          <w:lang w:val="hu-HU"/>
        </w:rPr>
        <w:t xml:space="preserve"> és </w:t>
      </w:r>
      <w:r w:rsidR="00D1227D" w:rsidRPr="00A85E10">
        <w:rPr>
          <w:rFonts w:ascii="Times New Roman" w:hAnsi="Times New Roman" w:cs="Times New Roman"/>
          <w:sz w:val="24"/>
          <w:szCs w:val="24"/>
          <w:lang w:val="hu-HU"/>
        </w:rPr>
        <w:t>a városvezetésnek sem ismeretlen.</w:t>
      </w:r>
    </w:p>
    <w:p w:rsidR="009645AE" w:rsidRPr="00A85E10" w:rsidRDefault="009645AE" w:rsidP="00B469E2">
      <w:pPr>
        <w:rPr>
          <w:rFonts w:ascii="Times New Roman" w:hAnsi="Times New Roman" w:cs="Times New Roman"/>
          <w:sz w:val="24"/>
          <w:szCs w:val="24"/>
          <w:lang w:val="hu-HU"/>
        </w:rPr>
      </w:pPr>
    </w:p>
    <w:sectPr w:rsidR="009645AE" w:rsidRPr="00A85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754C8"/>
    <w:multiLevelType w:val="multilevel"/>
    <w:tmpl w:val="A382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CA"/>
    <w:rsid w:val="0003172C"/>
    <w:rsid w:val="00061A2F"/>
    <w:rsid w:val="001139BE"/>
    <w:rsid w:val="00185B35"/>
    <w:rsid w:val="001B0B07"/>
    <w:rsid w:val="00252C83"/>
    <w:rsid w:val="004327F3"/>
    <w:rsid w:val="00690DA4"/>
    <w:rsid w:val="006E226B"/>
    <w:rsid w:val="00733F1B"/>
    <w:rsid w:val="00814D3F"/>
    <w:rsid w:val="009645AE"/>
    <w:rsid w:val="00A85E10"/>
    <w:rsid w:val="00AB6DCA"/>
    <w:rsid w:val="00B469E2"/>
    <w:rsid w:val="00C2315F"/>
    <w:rsid w:val="00C85BE0"/>
    <w:rsid w:val="00D1227D"/>
    <w:rsid w:val="00D44E41"/>
    <w:rsid w:val="00DB51F1"/>
    <w:rsid w:val="00E41CAB"/>
    <w:rsid w:val="00F51312"/>
    <w:rsid w:val="00FA5421"/>
    <w:rsid w:val="00FF1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BE191-412B-4124-908F-A4550CAE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7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82375">
      <w:bodyDiv w:val="1"/>
      <w:marLeft w:val="0"/>
      <w:marRight w:val="0"/>
      <w:marTop w:val="0"/>
      <w:marBottom w:val="0"/>
      <w:divBdr>
        <w:top w:val="none" w:sz="0" w:space="0" w:color="auto"/>
        <w:left w:val="none" w:sz="0" w:space="0" w:color="auto"/>
        <w:bottom w:val="none" w:sz="0" w:space="0" w:color="auto"/>
        <w:right w:val="none" w:sz="0" w:space="0" w:color="auto"/>
      </w:divBdr>
      <w:divsChild>
        <w:div w:id="485588304">
          <w:marLeft w:val="0"/>
          <w:marRight w:val="0"/>
          <w:marTop w:val="0"/>
          <w:marBottom w:val="0"/>
          <w:divBdr>
            <w:top w:val="none" w:sz="0" w:space="0" w:color="auto"/>
            <w:left w:val="none" w:sz="0" w:space="0" w:color="auto"/>
            <w:bottom w:val="none" w:sz="0" w:space="0" w:color="auto"/>
            <w:right w:val="none" w:sz="0" w:space="0" w:color="auto"/>
          </w:divBdr>
          <w:divsChild>
            <w:div w:id="793795701">
              <w:marLeft w:val="0"/>
              <w:marRight w:val="300"/>
              <w:marTop w:val="300"/>
              <w:marBottom w:val="300"/>
              <w:divBdr>
                <w:top w:val="none" w:sz="0" w:space="0" w:color="auto"/>
                <w:left w:val="none" w:sz="0" w:space="0" w:color="auto"/>
                <w:bottom w:val="none" w:sz="0" w:space="0" w:color="auto"/>
                <w:right w:val="none" w:sz="0" w:space="0" w:color="auto"/>
              </w:divBdr>
            </w:div>
            <w:div w:id="1830363813">
              <w:marLeft w:val="0"/>
              <w:marRight w:val="0"/>
              <w:marTop w:val="0"/>
              <w:marBottom w:val="0"/>
              <w:divBdr>
                <w:top w:val="none" w:sz="0" w:space="0" w:color="auto"/>
                <w:left w:val="none" w:sz="0" w:space="0" w:color="auto"/>
                <w:bottom w:val="none" w:sz="0" w:space="0" w:color="auto"/>
                <w:right w:val="none" w:sz="0" w:space="0" w:color="auto"/>
              </w:divBdr>
              <w:divsChild>
                <w:div w:id="12288775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don.ro/bukaresti-kisebbsegvedelmi-allamtitkar-az-anyanyelvu-oktatas-visszaszoritasa-beolvadashoz-vezet/3803133" TargetMode="External"/><Relationship Id="rId3" Type="http://schemas.openxmlformats.org/officeDocument/2006/relationships/styles" Target="styles.xml"/><Relationship Id="rId7" Type="http://schemas.openxmlformats.org/officeDocument/2006/relationships/hyperlink" Target="https://kronika.ro/erdelyi-hirek/nagybanyai-iskolaugy-porcsalmi-balint-szerint-a-polgarmesternek-vissza-kell-vonnia-kijelentes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gK3PWMUi1t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NagybanyaRMDS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7420-3D1D-4566-9A52-9384B724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Varadi</dc:creator>
  <cp:keywords/>
  <dc:description/>
  <cp:lastModifiedBy>Izabella Varadi</cp:lastModifiedBy>
  <cp:revision>2</cp:revision>
  <dcterms:created xsi:type="dcterms:W3CDTF">2018-03-22T11:33:00Z</dcterms:created>
  <dcterms:modified xsi:type="dcterms:W3CDTF">2018-03-22T11:33:00Z</dcterms:modified>
</cp:coreProperties>
</file>